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91A7D4E" w14:textId="259048F8" w:rsidR="00D048C4" w:rsidRPr="00EE6BED" w:rsidRDefault="0028790F" w:rsidP="00EE6BED">
      <w:pPr>
        <w:spacing w:before="100" w:beforeAutospacing="1" w:after="100" w:afterAutospacing="1"/>
        <w:ind w:right="-194"/>
        <w:rPr>
          <w:rFonts w:ascii="Arial" w:eastAsia="Times New Roman" w:hAnsi="Arial" w:cs="Arial"/>
          <w:sz w:val="22"/>
          <w:szCs w:val="22"/>
          <w:lang w:eastAsia="en-GB"/>
        </w:rPr>
      </w:pPr>
      <w:r w:rsidRPr="00EE6BED">
        <w:rPr>
          <w:rFonts w:ascii="Arial" w:eastAsia="Times New Roman" w:hAnsi="Arial" w:cs="Arial"/>
          <w:sz w:val="22"/>
          <w:szCs w:val="22"/>
          <w:lang w:eastAsia="en-GB"/>
        </w:rPr>
        <w:t>[</w:t>
      </w:r>
      <w:r w:rsidRPr="00EE6BED">
        <w:rPr>
          <w:rFonts w:ascii="Arial" w:eastAsia="Times New Roman" w:hAnsi="Arial" w:cs="Arial"/>
          <w:sz w:val="22"/>
          <w:szCs w:val="22"/>
          <w:lang w:eastAsia="en-GB"/>
        </w:rPr>
        <w:t>Date</w:t>
      </w:r>
      <w:r w:rsidRPr="00EE6BED">
        <w:rPr>
          <w:rFonts w:ascii="Arial" w:eastAsia="Times New Roman" w:hAnsi="Arial" w:cs="Arial"/>
          <w:sz w:val="22"/>
          <w:szCs w:val="22"/>
          <w:lang w:eastAsia="en-GB"/>
        </w:rPr>
        <w:t>]</w:t>
      </w:r>
    </w:p>
    <w:p w14:paraId="4845F44C" w14:textId="77777777" w:rsidR="00D048C4" w:rsidRPr="00EE6BED" w:rsidRDefault="00D048C4" w:rsidP="00EE6BED">
      <w:pPr>
        <w:spacing w:before="100" w:beforeAutospacing="1" w:after="100" w:afterAutospacing="1"/>
        <w:ind w:right="-194"/>
        <w:rPr>
          <w:rFonts w:ascii="Arial" w:eastAsia="Times New Roman" w:hAnsi="Arial" w:cs="Arial"/>
          <w:sz w:val="22"/>
          <w:szCs w:val="22"/>
          <w:lang w:eastAsia="en-GB"/>
        </w:rPr>
      </w:pPr>
      <w:r w:rsidRPr="00EE6BED">
        <w:rPr>
          <w:rFonts w:ascii="Arial" w:eastAsia="Times New Roman" w:hAnsi="Arial" w:cs="Arial"/>
          <w:sz w:val="22"/>
          <w:szCs w:val="22"/>
          <w:lang w:eastAsia="en-GB"/>
        </w:rPr>
        <w:t>Dear [MP Name],</w:t>
      </w:r>
    </w:p>
    <w:p w14:paraId="05FA028C" w14:textId="6340602B" w:rsidR="00D048C4" w:rsidRPr="00EE6BED" w:rsidRDefault="00D048C4" w:rsidP="00EE6BED">
      <w:pPr>
        <w:spacing w:before="100" w:beforeAutospacing="1" w:after="100" w:afterAutospacing="1"/>
        <w:ind w:right="-194"/>
        <w:rPr>
          <w:rFonts w:ascii="Arial" w:eastAsia="Times New Roman" w:hAnsi="Arial" w:cs="Arial"/>
          <w:b/>
          <w:bCs/>
          <w:sz w:val="22"/>
          <w:szCs w:val="22"/>
          <w:lang w:eastAsia="en-GB"/>
        </w:rPr>
      </w:pPr>
      <w:r w:rsidRPr="00EE6BED">
        <w:rPr>
          <w:rFonts w:ascii="Arial" w:eastAsia="Times New Roman" w:hAnsi="Arial" w:cs="Arial"/>
          <w:b/>
          <w:bCs/>
          <w:sz w:val="22"/>
          <w:szCs w:val="22"/>
          <w:lang w:eastAsia="en-GB"/>
        </w:rPr>
        <w:t>RE: Support Australia's Amusement, Leisure &amp; Recreation Industry Through an Industry-Owned Discretionary Mutual Fund</w:t>
      </w:r>
    </w:p>
    <w:p w14:paraId="3EB9F514" w14:textId="77777777" w:rsidR="00D048C4" w:rsidRPr="00EE6BED" w:rsidRDefault="00D048C4" w:rsidP="00EE6BED">
      <w:pPr>
        <w:spacing w:before="100" w:beforeAutospacing="1" w:after="100" w:afterAutospacing="1"/>
        <w:ind w:right="-194"/>
        <w:rPr>
          <w:rFonts w:ascii="Arial" w:eastAsia="Times New Roman" w:hAnsi="Arial" w:cs="Arial"/>
          <w:sz w:val="22"/>
          <w:szCs w:val="22"/>
          <w:lang w:eastAsia="en-GB"/>
        </w:rPr>
      </w:pPr>
      <w:r w:rsidRPr="00EE6BED">
        <w:rPr>
          <w:rFonts w:ascii="Arial" w:eastAsia="Times New Roman" w:hAnsi="Arial" w:cs="Arial"/>
          <w:sz w:val="22"/>
          <w:szCs w:val="22"/>
          <w:lang w:eastAsia="en-GB"/>
        </w:rPr>
        <w:t>I am writing as a constituent and as a business operating within Australia's amusement, leisure and recreation industry to seek your support for an important initiative that will help secure the long-term future of our sector.</w:t>
      </w:r>
    </w:p>
    <w:p w14:paraId="7EFBE890" w14:textId="77777777" w:rsidR="00D048C4" w:rsidRPr="00EE6BED" w:rsidRDefault="00D048C4" w:rsidP="00EE6BED">
      <w:pPr>
        <w:spacing w:before="100" w:beforeAutospacing="1" w:after="100" w:afterAutospacing="1"/>
        <w:ind w:right="-194"/>
        <w:rPr>
          <w:rFonts w:ascii="Arial" w:eastAsia="Times New Roman" w:hAnsi="Arial" w:cs="Arial"/>
          <w:sz w:val="22"/>
          <w:szCs w:val="22"/>
          <w:lang w:eastAsia="en-GB"/>
        </w:rPr>
      </w:pPr>
      <w:r w:rsidRPr="00EE6BED">
        <w:rPr>
          <w:rFonts w:ascii="Arial" w:eastAsia="Times New Roman" w:hAnsi="Arial" w:cs="Arial"/>
          <w:sz w:val="22"/>
          <w:szCs w:val="22"/>
          <w:lang w:eastAsia="en-GB"/>
        </w:rPr>
        <w:t>Our industry is facing an ongoing public liability insurance crisis. Premiums continue to rise significantly, policy conditions are becoming increasingly restrictive, and for some operators, insurance is becoming difficult—or impossible—to obtain at any price.</w:t>
      </w:r>
    </w:p>
    <w:p w14:paraId="2115D686" w14:textId="77777777" w:rsidR="00D048C4" w:rsidRPr="00EE6BED" w:rsidRDefault="00D048C4" w:rsidP="00EE6BED">
      <w:pPr>
        <w:spacing w:before="100" w:beforeAutospacing="1" w:after="100" w:afterAutospacing="1"/>
        <w:ind w:right="-194"/>
        <w:rPr>
          <w:rFonts w:ascii="Arial" w:eastAsia="Times New Roman" w:hAnsi="Arial" w:cs="Arial"/>
          <w:sz w:val="22"/>
          <w:szCs w:val="22"/>
          <w:lang w:eastAsia="en-GB"/>
        </w:rPr>
      </w:pPr>
      <w:r w:rsidRPr="00EE6BED">
        <w:rPr>
          <w:rFonts w:ascii="Arial" w:eastAsia="Times New Roman" w:hAnsi="Arial" w:cs="Arial"/>
          <w:sz w:val="22"/>
          <w:szCs w:val="22"/>
          <w:lang w:eastAsia="en-GB"/>
        </w:rPr>
        <w:t>This issue is affecting businesses of all sizes, from family-owned attractions and travelling show operators to theme parks, wildlife parks, aquatics, adventure tourism and recreation providers. It threatens investment, employment, regional tourism and the experiences enjoyed by millions of Australians each year.</w:t>
      </w:r>
    </w:p>
    <w:p w14:paraId="5DD3900B" w14:textId="77777777" w:rsidR="00D048C4" w:rsidRPr="00EE6BED" w:rsidRDefault="00D048C4" w:rsidP="00EE6BED">
      <w:pPr>
        <w:spacing w:before="100" w:beforeAutospacing="1" w:after="100" w:afterAutospacing="1"/>
        <w:ind w:right="-194"/>
        <w:rPr>
          <w:rFonts w:ascii="Arial" w:eastAsia="Times New Roman" w:hAnsi="Arial" w:cs="Arial"/>
          <w:sz w:val="22"/>
          <w:szCs w:val="22"/>
          <w:lang w:eastAsia="en-GB"/>
        </w:rPr>
      </w:pPr>
      <w:r w:rsidRPr="00EE6BED">
        <w:rPr>
          <w:rFonts w:ascii="Arial" w:eastAsia="Times New Roman" w:hAnsi="Arial" w:cs="Arial"/>
          <w:sz w:val="22"/>
          <w:szCs w:val="22"/>
          <w:lang w:eastAsia="en-GB"/>
        </w:rPr>
        <w:t xml:space="preserve">The Australian Amusement, Leisure and Recreation Association (AALARA), our peak national industry association, has been advocating for a long-term solution through the establishment of an </w:t>
      </w:r>
      <w:r w:rsidRPr="00EE6BED">
        <w:rPr>
          <w:rFonts w:ascii="Arial" w:eastAsia="Times New Roman" w:hAnsi="Arial" w:cs="Arial"/>
          <w:b/>
          <w:bCs/>
          <w:sz w:val="22"/>
          <w:szCs w:val="22"/>
          <w:lang w:eastAsia="en-GB"/>
        </w:rPr>
        <w:t>industry-owned and industry-led Discretionary Mutual Fund (DMF).</w:t>
      </w:r>
    </w:p>
    <w:p w14:paraId="1849ED23" w14:textId="77777777" w:rsidR="00D048C4" w:rsidRPr="00EE6BED" w:rsidRDefault="00D048C4" w:rsidP="00EE6BED">
      <w:pPr>
        <w:spacing w:before="100" w:beforeAutospacing="1" w:after="100" w:afterAutospacing="1"/>
        <w:ind w:right="-194"/>
        <w:rPr>
          <w:rFonts w:ascii="Arial" w:eastAsia="Times New Roman" w:hAnsi="Arial" w:cs="Arial"/>
          <w:sz w:val="22"/>
          <w:szCs w:val="22"/>
          <w:lang w:eastAsia="en-GB"/>
        </w:rPr>
      </w:pPr>
      <w:r w:rsidRPr="00EE6BED">
        <w:rPr>
          <w:rFonts w:ascii="Arial" w:eastAsia="Times New Roman" w:hAnsi="Arial" w:cs="Arial"/>
          <w:sz w:val="22"/>
          <w:szCs w:val="22"/>
          <w:lang w:eastAsia="en-GB"/>
        </w:rPr>
        <w:t>A DMF would allow our industry to collectively manage risk in a sustainable manner, providing greater certainty, improved resilience and long-term affordability where the traditional insurance market continues to fail.</w:t>
      </w:r>
    </w:p>
    <w:p w14:paraId="671B03D8" w14:textId="77777777" w:rsidR="00D048C4" w:rsidRPr="00EE6BED" w:rsidRDefault="00D048C4" w:rsidP="00EE6BED">
      <w:pPr>
        <w:spacing w:before="100" w:beforeAutospacing="1" w:after="100" w:afterAutospacing="1"/>
        <w:ind w:right="-194"/>
        <w:rPr>
          <w:rFonts w:ascii="Arial" w:eastAsia="Times New Roman" w:hAnsi="Arial" w:cs="Arial"/>
          <w:sz w:val="22"/>
          <w:szCs w:val="22"/>
          <w:lang w:eastAsia="en-GB"/>
        </w:rPr>
      </w:pPr>
      <w:r w:rsidRPr="00EE6BED">
        <w:rPr>
          <w:rFonts w:ascii="Arial" w:eastAsia="Times New Roman" w:hAnsi="Arial" w:cs="Arial"/>
          <w:sz w:val="22"/>
          <w:szCs w:val="22"/>
          <w:lang w:eastAsia="en-GB"/>
        </w:rPr>
        <w:t xml:space="preserve">Importantly, AALARA is seeking Federal Government support through an </w:t>
      </w:r>
      <w:r w:rsidRPr="00EE6BED">
        <w:rPr>
          <w:rFonts w:ascii="Arial" w:eastAsia="Times New Roman" w:hAnsi="Arial" w:cs="Arial"/>
          <w:b/>
          <w:bCs/>
          <w:sz w:val="22"/>
          <w:szCs w:val="22"/>
          <w:lang w:eastAsia="en-GB"/>
        </w:rPr>
        <w:t>interest-free establishment loan</w:t>
      </w:r>
      <w:r w:rsidRPr="00EE6BED">
        <w:rPr>
          <w:rFonts w:ascii="Arial" w:eastAsia="Times New Roman" w:hAnsi="Arial" w:cs="Arial"/>
          <w:sz w:val="22"/>
          <w:szCs w:val="22"/>
          <w:lang w:eastAsia="en-GB"/>
        </w:rPr>
        <w:t xml:space="preserve"> to capitalise the fund during its formation. This is not a grant or ongoing subsidy—it is an investment that would be repaid and would enable an industry-led solution that reduces reliance on government intervention in the future.</w:t>
      </w:r>
    </w:p>
    <w:p w14:paraId="126F7526" w14:textId="77777777" w:rsidR="00D048C4" w:rsidRPr="00EE6BED" w:rsidRDefault="00D048C4" w:rsidP="00EE6BED">
      <w:pPr>
        <w:spacing w:before="100" w:beforeAutospacing="1" w:after="100" w:afterAutospacing="1"/>
        <w:ind w:right="-194"/>
        <w:rPr>
          <w:rFonts w:ascii="Arial" w:eastAsia="Times New Roman" w:hAnsi="Arial" w:cs="Arial"/>
          <w:sz w:val="22"/>
          <w:szCs w:val="22"/>
          <w:lang w:eastAsia="en-GB"/>
        </w:rPr>
      </w:pPr>
      <w:r w:rsidRPr="00EE6BED">
        <w:rPr>
          <w:rFonts w:ascii="Arial" w:eastAsia="Times New Roman" w:hAnsi="Arial" w:cs="Arial"/>
          <w:sz w:val="22"/>
          <w:szCs w:val="22"/>
          <w:lang w:eastAsia="en-GB"/>
        </w:rPr>
        <w:t>The proposal has been supported by extensive research, including work undertaken by the Australian Small Business and Family Enterprise Ombudsman and industry actuarial analysis.</w:t>
      </w:r>
    </w:p>
    <w:p w14:paraId="58EDFA0F" w14:textId="77777777" w:rsidR="00D048C4" w:rsidRPr="00EE6BED" w:rsidRDefault="00D048C4" w:rsidP="00EE6BED">
      <w:pPr>
        <w:spacing w:before="100" w:beforeAutospacing="1" w:after="100" w:afterAutospacing="1"/>
        <w:ind w:right="-194"/>
        <w:rPr>
          <w:rFonts w:ascii="Arial" w:eastAsia="Times New Roman" w:hAnsi="Arial" w:cs="Arial"/>
          <w:sz w:val="22"/>
          <w:szCs w:val="22"/>
          <w:lang w:eastAsia="en-GB"/>
        </w:rPr>
      </w:pPr>
      <w:r w:rsidRPr="00EE6BED">
        <w:rPr>
          <w:rFonts w:ascii="Arial" w:eastAsia="Times New Roman" w:hAnsi="Arial" w:cs="Arial"/>
          <w:sz w:val="22"/>
          <w:szCs w:val="22"/>
          <w:lang w:eastAsia="en-GB"/>
        </w:rPr>
        <w:t>I respectfully ask that you:</w:t>
      </w:r>
    </w:p>
    <w:p w14:paraId="3C9F07B0" w14:textId="77777777" w:rsidR="00D048C4" w:rsidRPr="00EE6BED" w:rsidRDefault="00D048C4" w:rsidP="00EE6BED">
      <w:pPr>
        <w:numPr>
          <w:ilvl w:val="0"/>
          <w:numId w:val="1"/>
        </w:numPr>
        <w:spacing w:before="100" w:beforeAutospacing="1" w:after="100" w:afterAutospacing="1"/>
        <w:ind w:right="-194"/>
        <w:rPr>
          <w:rFonts w:ascii="Arial" w:eastAsia="Times New Roman" w:hAnsi="Arial" w:cs="Arial"/>
          <w:sz w:val="22"/>
          <w:szCs w:val="22"/>
          <w:lang w:eastAsia="en-GB"/>
        </w:rPr>
      </w:pPr>
      <w:r w:rsidRPr="00EE6BED">
        <w:rPr>
          <w:rFonts w:ascii="Arial" w:eastAsia="Times New Roman" w:hAnsi="Arial" w:cs="Arial"/>
          <w:sz w:val="22"/>
          <w:szCs w:val="22"/>
          <w:lang w:eastAsia="en-GB"/>
        </w:rPr>
        <w:t xml:space="preserve">Support AALARA's proposal for an industry-owned Discretionary Mutual Fund; </w:t>
      </w:r>
    </w:p>
    <w:p w14:paraId="3BF6B68A" w14:textId="77777777" w:rsidR="00D048C4" w:rsidRPr="00EE6BED" w:rsidRDefault="00D048C4" w:rsidP="00EE6BED">
      <w:pPr>
        <w:numPr>
          <w:ilvl w:val="0"/>
          <w:numId w:val="1"/>
        </w:numPr>
        <w:spacing w:before="100" w:beforeAutospacing="1" w:after="100" w:afterAutospacing="1"/>
        <w:ind w:right="-194"/>
        <w:rPr>
          <w:rFonts w:ascii="Arial" w:eastAsia="Times New Roman" w:hAnsi="Arial" w:cs="Arial"/>
          <w:sz w:val="22"/>
          <w:szCs w:val="22"/>
          <w:lang w:eastAsia="en-GB"/>
        </w:rPr>
      </w:pPr>
      <w:r w:rsidRPr="00EE6BED">
        <w:rPr>
          <w:rFonts w:ascii="Arial" w:eastAsia="Times New Roman" w:hAnsi="Arial" w:cs="Arial"/>
          <w:sz w:val="22"/>
          <w:szCs w:val="22"/>
          <w:lang w:eastAsia="en-GB"/>
        </w:rPr>
        <w:t xml:space="preserve">Advocate within Parliament and to the relevant Ministers for Federal Government support; </w:t>
      </w:r>
    </w:p>
    <w:p w14:paraId="02C5B08A" w14:textId="77777777" w:rsidR="00D048C4" w:rsidRPr="00EE6BED" w:rsidRDefault="00D048C4" w:rsidP="00EE6BED">
      <w:pPr>
        <w:numPr>
          <w:ilvl w:val="0"/>
          <w:numId w:val="1"/>
        </w:numPr>
        <w:spacing w:before="100" w:beforeAutospacing="1" w:after="100" w:afterAutospacing="1"/>
        <w:ind w:right="-194"/>
        <w:rPr>
          <w:rFonts w:ascii="Arial" w:eastAsia="Times New Roman" w:hAnsi="Arial" w:cs="Arial"/>
          <w:sz w:val="22"/>
          <w:szCs w:val="22"/>
          <w:lang w:eastAsia="en-GB"/>
        </w:rPr>
      </w:pPr>
      <w:r w:rsidRPr="00EE6BED">
        <w:rPr>
          <w:rFonts w:ascii="Arial" w:eastAsia="Times New Roman" w:hAnsi="Arial" w:cs="Arial"/>
          <w:sz w:val="22"/>
          <w:szCs w:val="22"/>
          <w:lang w:eastAsia="en-GB"/>
        </w:rPr>
        <w:t xml:space="preserve">Encourage the Australian Government to work collaboratively with state and territory governments to remove legislative barriers that currently limit alternative insurance models such as discretionary mutuals; and </w:t>
      </w:r>
    </w:p>
    <w:p w14:paraId="751260E4" w14:textId="77777777" w:rsidR="00D048C4" w:rsidRPr="00EE6BED" w:rsidRDefault="00D048C4" w:rsidP="00EE6BED">
      <w:pPr>
        <w:numPr>
          <w:ilvl w:val="0"/>
          <w:numId w:val="1"/>
        </w:numPr>
        <w:spacing w:before="100" w:beforeAutospacing="1" w:after="100" w:afterAutospacing="1"/>
        <w:ind w:right="-194"/>
        <w:rPr>
          <w:rFonts w:ascii="Arial" w:eastAsia="Times New Roman" w:hAnsi="Arial" w:cs="Arial"/>
          <w:sz w:val="22"/>
          <w:szCs w:val="22"/>
          <w:lang w:eastAsia="en-GB"/>
        </w:rPr>
      </w:pPr>
      <w:r w:rsidRPr="00EE6BED">
        <w:rPr>
          <w:rFonts w:ascii="Arial" w:eastAsia="Times New Roman" w:hAnsi="Arial" w:cs="Arial"/>
          <w:sz w:val="22"/>
          <w:szCs w:val="22"/>
          <w:lang w:eastAsia="en-GB"/>
        </w:rPr>
        <w:t xml:space="preserve">Meet with AALARA representatives to better understand the proposal and the challenges facing our industry. </w:t>
      </w:r>
    </w:p>
    <w:p w14:paraId="5D1C04F6" w14:textId="77777777" w:rsidR="00D048C4" w:rsidRPr="00EE6BED" w:rsidRDefault="00D048C4" w:rsidP="00EE6BED">
      <w:pPr>
        <w:spacing w:before="100" w:beforeAutospacing="1" w:after="100" w:afterAutospacing="1"/>
        <w:ind w:right="-194"/>
        <w:rPr>
          <w:rFonts w:ascii="Arial" w:eastAsia="Times New Roman" w:hAnsi="Arial" w:cs="Arial"/>
          <w:sz w:val="22"/>
          <w:szCs w:val="22"/>
          <w:lang w:eastAsia="en-GB"/>
        </w:rPr>
      </w:pPr>
      <w:r w:rsidRPr="00EE6BED">
        <w:rPr>
          <w:rFonts w:ascii="Arial" w:eastAsia="Times New Roman" w:hAnsi="Arial" w:cs="Arial"/>
          <w:sz w:val="22"/>
          <w:szCs w:val="22"/>
          <w:lang w:eastAsia="en-GB"/>
        </w:rPr>
        <w:t>As a business in your electorate, I would also welcome the opportunity to discuss how these insurance challenges are affecting our operations and the local economy.</w:t>
      </w:r>
    </w:p>
    <w:p w14:paraId="16F744FC" w14:textId="77777777" w:rsidR="00D048C4" w:rsidRPr="00EE6BED" w:rsidRDefault="00D048C4" w:rsidP="00EE6BED">
      <w:pPr>
        <w:spacing w:before="100" w:beforeAutospacing="1" w:after="100" w:afterAutospacing="1"/>
        <w:ind w:right="-194"/>
        <w:rPr>
          <w:rFonts w:ascii="Arial" w:eastAsia="Times New Roman" w:hAnsi="Arial" w:cs="Arial"/>
          <w:sz w:val="22"/>
          <w:szCs w:val="22"/>
          <w:lang w:eastAsia="en-GB"/>
        </w:rPr>
      </w:pPr>
      <w:r w:rsidRPr="00EE6BED">
        <w:rPr>
          <w:rFonts w:ascii="Arial" w:eastAsia="Times New Roman" w:hAnsi="Arial" w:cs="Arial"/>
          <w:sz w:val="22"/>
          <w:szCs w:val="22"/>
          <w:lang w:eastAsia="en-GB"/>
        </w:rPr>
        <w:t>Thank you for your consideration and your support of businesses like ours.</w:t>
      </w:r>
    </w:p>
    <w:p w14:paraId="271E3571" w14:textId="77777777" w:rsidR="00D048C4" w:rsidRPr="00EE6BED" w:rsidRDefault="00D048C4" w:rsidP="00EE6BED">
      <w:pPr>
        <w:spacing w:before="100" w:beforeAutospacing="1" w:after="100" w:afterAutospacing="1"/>
        <w:ind w:right="-194"/>
        <w:rPr>
          <w:rFonts w:ascii="Arial" w:eastAsia="Times New Roman" w:hAnsi="Arial" w:cs="Arial"/>
          <w:sz w:val="22"/>
          <w:szCs w:val="22"/>
          <w:lang w:eastAsia="en-GB"/>
        </w:rPr>
      </w:pPr>
      <w:r w:rsidRPr="00EE6BED">
        <w:rPr>
          <w:rFonts w:ascii="Arial" w:eastAsia="Times New Roman" w:hAnsi="Arial" w:cs="Arial"/>
          <w:sz w:val="22"/>
          <w:szCs w:val="22"/>
          <w:lang w:eastAsia="en-GB"/>
        </w:rPr>
        <w:t>Yours sincerely,</w:t>
      </w:r>
    </w:p>
    <w:p w14:paraId="11FEF468" w14:textId="1EFE78D6" w:rsidR="00745CD6" w:rsidRPr="0028790F" w:rsidRDefault="00D048C4" w:rsidP="00EE6BED">
      <w:pPr>
        <w:spacing w:before="100" w:beforeAutospacing="1" w:after="100" w:afterAutospacing="1"/>
        <w:ind w:right="-194"/>
        <w:rPr>
          <w:rFonts w:ascii="Times New Roman" w:eastAsia="Times New Roman" w:hAnsi="Times New Roman" w:cs="Times New Roman"/>
          <w:lang w:eastAsia="en-GB"/>
        </w:rPr>
      </w:pPr>
      <w:r w:rsidRPr="00EE6BED">
        <w:rPr>
          <w:rFonts w:ascii="Arial" w:eastAsia="Times New Roman" w:hAnsi="Arial" w:cs="Arial"/>
          <w:b/>
          <w:bCs/>
          <w:sz w:val="22"/>
          <w:szCs w:val="22"/>
          <w:lang w:eastAsia="en-GB"/>
        </w:rPr>
        <w:t>[Name]</w:t>
      </w:r>
      <w:r w:rsidRPr="00EE6BED">
        <w:rPr>
          <w:rFonts w:ascii="Arial" w:eastAsia="Times New Roman" w:hAnsi="Arial" w:cs="Arial"/>
          <w:sz w:val="22"/>
          <w:szCs w:val="22"/>
          <w:lang w:eastAsia="en-GB"/>
        </w:rPr>
        <w:br/>
      </w:r>
      <w:r w:rsidRPr="00EE6BED">
        <w:rPr>
          <w:rFonts w:ascii="Arial" w:eastAsia="Times New Roman" w:hAnsi="Arial" w:cs="Arial"/>
          <w:b/>
          <w:bCs/>
          <w:sz w:val="22"/>
          <w:szCs w:val="22"/>
          <w:lang w:eastAsia="en-GB"/>
        </w:rPr>
        <w:t>[Position]</w:t>
      </w:r>
      <w:r w:rsidRPr="00EE6BED">
        <w:rPr>
          <w:rFonts w:ascii="Arial" w:eastAsia="Times New Roman" w:hAnsi="Arial" w:cs="Arial"/>
          <w:sz w:val="22"/>
          <w:szCs w:val="22"/>
          <w:lang w:eastAsia="en-GB"/>
        </w:rPr>
        <w:br/>
      </w:r>
      <w:r w:rsidRPr="00EE6BED">
        <w:rPr>
          <w:rFonts w:ascii="Arial" w:eastAsia="Times New Roman" w:hAnsi="Arial" w:cs="Arial"/>
          <w:b/>
          <w:bCs/>
          <w:sz w:val="22"/>
          <w:szCs w:val="22"/>
          <w:lang w:eastAsia="en-GB"/>
        </w:rPr>
        <w:t>[Business]</w:t>
      </w:r>
      <w:r w:rsidRPr="00EE6BED">
        <w:rPr>
          <w:rFonts w:ascii="Arial" w:eastAsia="Times New Roman" w:hAnsi="Arial" w:cs="Arial"/>
          <w:sz w:val="22"/>
          <w:szCs w:val="22"/>
          <w:lang w:eastAsia="en-GB"/>
        </w:rPr>
        <w:br/>
      </w:r>
      <w:r w:rsidRPr="00EE6BED">
        <w:rPr>
          <w:rFonts w:ascii="Arial" w:eastAsia="Times New Roman" w:hAnsi="Arial" w:cs="Arial"/>
          <w:b/>
          <w:bCs/>
          <w:sz w:val="22"/>
          <w:szCs w:val="22"/>
          <w:lang w:eastAsia="en-GB"/>
        </w:rPr>
        <w:t>[Address]</w:t>
      </w:r>
    </w:p>
    <w:sectPr w:rsidR="00745CD6" w:rsidRPr="0028790F" w:rsidSect="0028790F">
      <w:pgSz w:w="11900" w:h="16840"/>
      <w:pgMar w:top="1440" w:right="1440" w:bottom="13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6935E40"/>
    <w:multiLevelType w:val="multilevel"/>
    <w:tmpl w:val="18DE7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2176017">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8C4"/>
    <w:rsid w:val="001524C1"/>
    <w:rsid w:val="0023740E"/>
    <w:rsid w:val="0028790F"/>
    <w:rsid w:val="00322161"/>
    <w:rsid w:val="00351972"/>
    <w:rsid w:val="00500D11"/>
    <w:rsid w:val="007037E9"/>
    <w:rsid w:val="00745CD6"/>
    <w:rsid w:val="00A461B8"/>
    <w:rsid w:val="00A52AA1"/>
    <w:rsid w:val="00B4792F"/>
    <w:rsid w:val="00D048C4"/>
    <w:rsid w:val="00EE6BED"/>
    <w:rsid w:val="00F74D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31B6AB9"/>
  <w15:chartTrackingRefBased/>
  <w15:docId w15:val="{D2AE5DAD-DADD-6D43-94A3-1F971DAA8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48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48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48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48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48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48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8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8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8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8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48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48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48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48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48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8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8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8C4"/>
    <w:rPr>
      <w:rFonts w:eastAsiaTheme="majorEastAsia" w:cstheme="majorBidi"/>
      <w:color w:val="272727" w:themeColor="text1" w:themeTint="D8"/>
    </w:rPr>
  </w:style>
  <w:style w:type="paragraph" w:styleId="Title">
    <w:name w:val="Title"/>
    <w:basedOn w:val="Normal"/>
    <w:next w:val="Normal"/>
    <w:link w:val="TitleChar"/>
    <w:uiPriority w:val="10"/>
    <w:qFormat/>
    <w:rsid w:val="00D048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8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8C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8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8C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048C4"/>
    <w:rPr>
      <w:i/>
      <w:iCs/>
      <w:color w:val="404040" w:themeColor="text1" w:themeTint="BF"/>
    </w:rPr>
  </w:style>
  <w:style w:type="paragraph" w:styleId="ListParagraph">
    <w:name w:val="List Paragraph"/>
    <w:basedOn w:val="Normal"/>
    <w:uiPriority w:val="34"/>
    <w:qFormat/>
    <w:rsid w:val="00D048C4"/>
    <w:pPr>
      <w:ind w:left="720"/>
      <w:contextualSpacing/>
    </w:pPr>
  </w:style>
  <w:style w:type="character" w:styleId="IntenseEmphasis">
    <w:name w:val="Intense Emphasis"/>
    <w:basedOn w:val="DefaultParagraphFont"/>
    <w:uiPriority w:val="21"/>
    <w:qFormat/>
    <w:rsid w:val="00D048C4"/>
    <w:rPr>
      <w:i/>
      <w:iCs/>
      <w:color w:val="0F4761" w:themeColor="accent1" w:themeShade="BF"/>
    </w:rPr>
  </w:style>
  <w:style w:type="paragraph" w:styleId="IntenseQuote">
    <w:name w:val="Intense Quote"/>
    <w:basedOn w:val="Normal"/>
    <w:next w:val="Normal"/>
    <w:link w:val="IntenseQuoteChar"/>
    <w:uiPriority w:val="30"/>
    <w:qFormat/>
    <w:rsid w:val="00D048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48C4"/>
    <w:rPr>
      <w:i/>
      <w:iCs/>
      <w:color w:val="0F4761" w:themeColor="accent1" w:themeShade="BF"/>
    </w:rPr>
  </w:style>
  <w:style w:type="character" w:styleId="IntenseReference">
    <w:name w:val="Intense Reference"/>
    <w:basedOn w:val="DefaultParagraphFont"/>
    <w:uiPriority w:val="32"/>
    <w:qFormat/>
    <w:rsid w:val="00D048C4"/>
    <w:rPr>
      <w:b/>
      <w:bCs/>
      <w:smallCaps/>
      <w:color w:val="0F4761" w:themeColor="accent1" w:themeShade="BF"/>
      <w:spacing w:val="5"/>
    </w:rPr>
  </w:style>
  <w:style w:type="paragraph" w:styleId="NormalWeb">
    <w:name w:val="Normal (Web)"/>
    <w:basedOn w:val="Normal"/>
    <w:uiPriority w:val="99"/>
    <w:semiHidden/>
    <w:unhideWhenUsed/>
    <w:rsid w:val="00D048C4"/>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D048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380</Words>
  <Characters>2360</Characters>
  <Application>Microsoft Office Word</Application>
  <DocSecurity>0</DocSecurity>
  <Lines>44</Lines>
  <Paragraphs>21</Paragraphs>
  <ScaleCrop>false</ScaleCrop>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AALARA Kristy Ahrens</dc:creator>
  <cp:keywords/>
  <dc:description/>
  <cp:lastModifiedBy>AALARA Kristy Ahrens</cp:lastModifiedBy>
  <cp:revision>3</cp:revision>
  <dcterms:created xsi:type="dcterms:W3CDTF">2026-07-20T01:03:00Z</dcterms:created>
  <dcterms:modified xsi:type="dcterms:W3CDTF">2026-07-20T01:12:00Z</dcterms:modified>
</cp:coreProperties>
</file>